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C" w:rsidRPr="005A01AB" w:rsidRDefault="000875CC" w:rsidP="000875C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Әліппе бойынша оқу жылында сағаттарды бөлу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544"/>
        <w:gridCol w:w="2551"/>
        <w:gridCol w:w="4111"/>
      </w:tblGrid>
      <w:tr w:rsidR="000875CC" w:rsidRPr="00014542" w:rsidTr="00991704">
        <w:tc>
          <w:tcPr>
            <w:tcW w:w="5246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b/>
              </w:rPr>
              <w:t>оқу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жылындағы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жоспарлау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Мектепке дейінгі тәрбие мен оқытудың үлгілік оқу жоспары</w:t>
            </w: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Ай бойынша сағаттарды бөлу</w:t>
            </w:r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0875CC" w:rsidRPr="00BB6EF1" w:rsidRDefault="000875CC" w:rsidP="0099170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Баспа оқулықтарының мазмұны бойынша  оқу жылындағы сағат саны</w:t>
            </w:r>
          </w:p>
        </w:tc>
      </w:tr>
      <w:tr w:rsidR="000875CC" w:rsidRPr="00564453" w:rsidTr="00991704">
        <w:trPr>
          <w:trHeight w:val="320"/>
        </w:trPr>
        <w:tc>
          <w:tcPr>
            <w:tcW w:w="5246" w:type="dxa"/>
            <w:vMerge w:val="restart"/>
            <w:shd w:val="clear" w:color="auto" w:fill="auto"/>
          </w:tcPr>
          <w:p w:rsidR="000875CC" w:rsidRPr="00A2495F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Мектепке дейінгі ұйымдардың  топтары  мен мектеп сыныптарында (лицей, гимназия) Әліппе оқулығы мен ОӘК апробациядан өткізу барысын жоспарлау кезінде Ы. Алтынсарин атындағы Ұлттық білім академиясы әзірлеген «Қазақстан Республикасының 2017-2018 оқу жылындағы жалпы білім беретін мектептеріндегі оқу процесін ұйымдастыру ерекшеліктері туралы» Әдістемелік-нұсқау хаты басшылыққа алынған.</w:t>
            </w:r>
          </w:p>
          <w:p w:rsidR="000875CC" w:rsidRPr="00633DE9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 жылының ұзақтығы-32 оқу аптасы (мереке күндеріне түскен сабақтар оқу пәнінің мазмұнының  кіріктірілуін ескере, сабақ кестесінде көрсетілген, қайталауға бөлінген сағаттар есебінен  келесі жұмыс күніне ауыстырылады)</w:t>
            </w:r>
            <w:r w:rsidRPr="00633DE9">
              <w:rPr>
                <w:rFonts w:ascii="Times New Roman" w:hAnsi="Times New Roman"/>
                <w:lang w:val="kk-KZ"/>
              </w:rPr>
              <w:t>.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Оқу жылы бойы демалыс тағайындалады</w:t>
            </w:r>
            <w:r w:rsidRPr="00C66904">
              <w:rPr>
                <w:rFonts w:ascii="Times New Roman" w:hAnsi="Times New Roman"/>
              </w:rPr>
              <w:t>: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күзгі</w:t>
            </w:r>
            <w:proofErr w:type="spellEnd"/>
            <w:r>
              <w:rPr>
                <w:rFonts w:ascii="Times New Roman" w:hAnsi="Times New Roman"/>
              </w:rPr>
              <w:t xml:space="preserve"> – 7 </w:t>
            </w:r>
            <w:proofErr w:type="spellStart"/>
            <w:r>
              <w:rPr>
                <w:rFonts w:ascii="Times New Roman" w:hAnsi="Times New Roman"/>
              </w:rPr>
              <w:t>күн</w:t>
            </w:r>
            <w:proofErr w:type="spellEnd"/>
            <w:r>
              <w:rPr>
                <w:rFonts w:ascii="Times New Roman" w:hAnsi="Times New Roman"/>
              </w:rPr>
              <w:t xml:space="preserve"> (30 </w:t>
            </w:r>
            <w:proofErr w:type="spellStart"/>
            <w:r>
              <w:rPr>
                <w:rFonts w:ascii="Times New Roman" w:hAnsi="Times New Roman"/>
              </w:rPr>
              <w:t>қазаннан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бастап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 xml:space="preserve">2017 жылдың </w:t>
            </w:r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қарашасын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қосқанда</w:t>
            </w:r>
            <w:proofErr w:type="spellEnd"/>
            <w:r w:rsidRPr="00C66904">
              <w:rPr>
                <w:rFonts w:ascii="Times New Roman" w:hAnsi="Times New Roman"/>
              </w:rPr>
              <w:t>);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қысқы</w:t>
            </w:r>
            <w:proofErr w:type="spellEnd"/>
            <w:r w:rsidRPr="00C66904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күн</w:t>
            </w:r>
            <w:proofErr w:type="spellEnd"/>
            <w:r w:rsidRPr="00C6690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kk-KZ"/>
              </w:rPr>
              <w:t>2017 жылғы  25 желтоқсаннан бастап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2018 жылдың </w:t>
            </w:r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C66904"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 қаңтарын қосқанда</w:t>
            </w:r>
            <w:r w:rsidRPr="00C66904">
              <w:rPr>
                <w:rFonts w:ascii="Times New Roman" w:hAnsi="Times New Roman"/>
              </w:rPr>
              <w:t>);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қосымша</w:t>
            </w:r>
            <w:proofErr w:type="spellEnd"/>
            <w:r>
              <w:rPr>
                <w:rFonts w:ascii="Times New Roman" w:hAnsi="Times New Roman"/>
              </w:rPr>
              <w:t xml:space="preserve"> - 7 </w:t>
            </w:r>
            <w:proofErr w:type="spellStart"/>
            <w:r>
              <w:rPr>
                <w:rFonts w:ascii="Times New Roman" w:hAnsi="Times New Roman"/>
              </w:rPr>
              <w:t>күн</w:t>
            </w:r>
            <w:proofErr w:type="spellEnd"/>
            <w:r w:rsidRPr="00C66904">
              <w:rPr>
                <w:rFonts w:ascii="Times New Roman" w:hAnsi="Times New Roman"/>
              </w:rPr>
              <w:t xml:space="preserve"> </w:t>
            </w:r>
            <w:proofErr w:type="gramStart"/>
            <w:r w:rsidRPr="00C6690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gramEnd"/>
            <w:r>
              <w:rPr>
                <w:rFonts w:ascii="Times New Roman" w:hAnsi="Times New Roman"/>
                <w:lang w:val="kk-KZ"/>
              </w:rPr>
              <w:t>2018 жылдың 5 ақпанынан 11 ақпанын қосқанда</w:t>
            </w:r>
            <w:r w:rsidRPr="00C66904">
              <w:rPr>
                <w:rFonts w:ascii="Times New Roman" w:hAnsi="Times New Roman"/>
              </w:rPr>
              <w:t>)</w:t>
            </w:r>
            <w:r w:rsidRPr="00C66904">
              <w:rPr>
                <w:rFonts w:ascii="Times New Roman" w:hAnsi="Times New Roman"/>
                <w:lang w:val="kk-KZ"/>
              </w:rPr>
              <w:t>;</w:t>
            </w:r>
          </w:p>
          <w:p w:rsidR="000875CC" w:rsidRPr="000B2A9F" w:rsidRDefault="000875CC" w:rsidP="00991704">
            <w:pPr>
              <w:rPr>
                <w:rFonts w:ascii="Times New Roman" w:hAnsi="Times New Roman"/>
                <w:lang w:val="kk-KZ"/>
              </w:rPr>
            </w:pPr>
            <w:r w:rsidRPr="000B2A9F">
              <w:rPr>
                <w:rFonts w:ascii="Times New Roman" w:hAnsi="Times New Roman"/>
                <w:lang w:val="kk-KZ"/>
              </w:rPr>
              <w:t>- көктемгі – 15 күн (</w:t>
            </w:r>
            <w:r>
              <w:rPr>
                <w:rFonts w:ascii="Times New Roman" w:hAnsi="Times New Roman"/>
                <w:lang w:val="kk-KZ"/>
              </w:rPr>
              <w:t xml:space="preserve"> 2018 жылдың </w:t>
            </w:r>
            <w:r w:rsidRPr="000B2A9F">
              <w:rPr>
                <w:rFonts w:ascii="Times New Roman" w:hAnsi="Times New Roman"/>
                <w:lang w:val="kk-KZ"/>
              </w:rPr>
              <w:t xml:space="preserve">21 наурызынан бастап </w:t>
            </w:r>
            <w:r>
              <w:rPr>
                <w:rFonts w:ascii="Times New Roman" w:hAnsi="Times New Roman"/>
                <w:lang w:val="kk-KZ"/>
              </w:rPr>
              <w:t>4 сәуірін қосқанда</w:t>
            </w:r>
            <w:r w:rsidRPr="000B2A9F">
              <w:rPr>
                <w:rFonts w:ascii="Times New Roman" w:hAnsi="Times New Roman"/>
                <w:lang w:val="kk-KZ"/>
              </w:rPr>
              <w:t>).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75CC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 жастан 6 (7) жасқа дейінгі балалардың Мектепке дейінгі тәрбие мен оқытудың үлгілік оқу жоспарына сәйкес (Қазақстан Республикасы Білім және ғылым Министрінің 2012 жылдың №557 бұйрығы) жалпы білім беретін мектептердің мектеп алды даярлық сыныптарында, лицей, гимназияларда (6-7 жастағы балалар) «Сауат ашу» ұйымдастырылған оқу қызметі бойынша апталық оқу жүктемесі 1,5 с. құрайды.</w:t>
            </w:r>
          </w:p>
          <w:p w:rsidR="000875CC" w:rsidRPr="008E4BB6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6-7 жастағы балалардың Әліппе мазмұнын игеру бойынша мақсатқа жету үшін аптасына 2 рет сабақ өткізу талап етіледі, яғни 2 сағат вариативтік компоненттің 0,5 сағаты көлемінде мүмкін болады.</w:t>
            </w:r>
          </w:p>
          <w:p w:rsidR="000875CC" w:rsidRPr="00845DC1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lang w:val="kk-KZ"/>
              </w:rPr>
            </w:pPr>
            <w:r w:rsidRPr="00564453">
              <w:rPr>
                <w:rFonts w:ascii="Times New Roman" w:hAnsi="Times New Roman"/>
                <w:lang w:val="kk-KZ"/>
              </w:rPr>
              <w:t>Оқу жылының ұзақтығы – 32 оқу аптасы</w:t>
            </w:r>
          </w:p>
        </w:tc>
      </w:tr>
      <w:tr w:rsidR="000875CC" w:rsidRPr="00014542" w:rsidTr="00991704">
        <w:trPr>
          <w:trHeight w:val="267"/>
        </w:trPr>
        <w:tc>
          <w:tcPr>
            <w:tcW w:w="5246" w:type="dxa"/>
            <w:vMerge/>
            <w:shd w:val="clear" w:color="auto" w:fill="auto"/>
          </w:tcPr>
          <w:p w:rsidR="000875CC" w:rsidRPr="00564453" w:rsidRDefault="000875CC" w:rsidP="0099170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564453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Барлығы</w:t>
            </w:r>
            <w:r>
              <w:rPr>
                <w:rFonts w:ascii="Times New Roman" w:hAnsi="Times New Roman"/>
              </w:rPr>
              <w:t xml:space="preserve"> – 64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аптасына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</w:p>
        </w:tc>
      </w:tr>
      <w:tr w:rsidR="000875CC" w:rsidRPr="00014542" w:rsidTr="00991704">
        <w:trPr>
          <w:trHeight w:val="519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Қыркүйек</w:t>
            </w:r>
            <w:proofErr w:type="spell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(4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Алматыкітап – 64 с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</w:tr>
      <w:tr w:rsidR="000875CC" w:rsidRPr="00564453" w:rsidTr="00991704">
        <w:trPr>
          <w:trHeight w:val="712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Қазан</w:t>
            </w:r>
            <w:proofErr w:type="spell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(4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Арман-ПВ – 48 с. ( 16 с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жетпейді</w:t>
            </w:r>
            <w:r w:rsidRPr="00C66904">
              <w:rPr>
                <w:rFonts w:ascii="Times New Roman" w:hAnsi="Times New Roman"/>
                <w:lang w:val="kk-KZ"/>
              </w:rPr>
              <w:t>)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 сағат көлемін қамтамасыз ету үшін  күрделі тақырыптарды оқуға 4 сағат қайта қарау ұсынылады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875CC" w:rsidRPr="00014542" w:rsidTr="00991704">
        <w:trPr>
          <w:trHeight w:val="694"/>
        </w:trPr>
        <w:tc>
          <w:tcPr>
            <w:tcW w:w="5246" w:type="dxa"/>
            <w:vMerge/>
            <w:shd w:val="clear" w:color="auto" w:fill="auto"/>
          </w:tcPr>
          <w:p w:rsidR="000875CC" w:rsidRPr="00564453" w:rsidRDefault="000875CC" w:rsidP="0099170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564453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Қараша</w:t>
            </w:r>
            <w:proofErr w:type="spell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(4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Атамұра - 48 с. ( 16 с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жетпейді</w:t>
            </w:r>
            <w:r w:rsidRPr="00C66904">
              <w:rPr>
                <w:rFonts w:ascii="Times New Roman" w:hAnsi="Times New Roman"/>
                <w:lang w:val="kk-KZ"/>
              </w:rPr>
              <w:t>)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 сағат көлемін қамтамасыз ету үшін  күрделі тақырыптарды оқуға 4 сағат қайта қарау ұсынылады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875CC" w:rsidRPr="00014542" w:rsidTr="00991704">
        <w:trPr>
          <w:trHeight w:val="691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Желтоқсан</w:t>
            </w:r>
            <w:proofErr w:type="spellEnd"/>
            <w:r w:rsidRPr="00C66904">
              <w:rPr>
                <w:rFonts w:ascii="Times New Roman" w:hAnsi="Times New Roman"/>
                <w:u w:val="single"/>
              </w:rPr>
              <w:t xml:space="preserve"> </w:t>
            </w:r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(3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Шикула - 48 с</w:t>
            </w:r>
            <w:r w:rsidRPr="00C66904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( 16 с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жетпейді</w:t>
            </w:r>
            <w:r w:rsidRPr="00C66904">
              <w:rPr>
                <w:rFonts w:ascii="Times New Roman" w:hAnsi="Times New Roman"/>
                <w:lang w:val="kk-KZ"/>
              </w:rPr>
              <w:t>)</w:t>
            </w:r>
          </w:p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 сағат көлемін қамтамасыз ету үшін  күрделі тақырыптарды оқуға 4 сағат қайта қарау ұсынылады</w:t>
            </w:r>
            <w:r w:rsidRPr="00C66904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875CC" w:rsidRPr="00014542" w:rsidTr="00991704">
        <w:trPr>
          <w:trHeight w:val="589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Қаңтар</w:t>
            </w:r>
            <w:proofErr w:type="spell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(4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875CC" w:rsidRPr="00014542" w:rsidTr="00991704">
        <w:trPr>
          <w:trHeight w:val="555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Ақпан</w:t>
            </w:r>
            <w:proofErr w:type="spell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(3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</w:tr>
      <w:tr w:rsidR="000875CC" w:rsidRPr="00014542" w:rsidTr="00991704">
        <w:trPr>
          <w:trHeight w:val="549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564453" w:rsidRDefault="000875CC" w:rsidP="00991704">
            <w:pPr>
              <w:rPr>
                <w:rFonts w:ascii="Times New Roman" w:hAnsi="Times New Roman"/>
                <w:u w:val="single"/>
                <w:lang w:val="kk-KZ"/>
              </w:rPr>
            </w:pPr>
            <w:r>
              <w:rPr>
                <w:rFonts w:ascii="Times New Roman" w:hAnsi="Times New Roman"/>
                <w:u w:val="single"/>
                <w:lang w:val="kk-KZ"/>
              </w:rPr>
              <w:t xml:space="preserve">             Наурыз</w:t>
            </w:r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(3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</w:tr>
      <w:tr w:rsidR="000875CC" w:rsidRPr="00014542" w:rsidTr="00991704">
        <w:trPr>
          <w:trHeight w:val="556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Сәуі</w:t>
            </w:r>
            <w:proofErr w:type="gramStart"/>
            <w:r>
              <w:rPr>
                <w:rFonts w:ascii="Times New Roman" w:hAnsi="Times New Roman"/>
                <w:u w:val="single"/>
              </w:rPr>
              <w:t>р</w:t>
            </w:r>
            <w:proofErr w:type="spellEnd"/>
            <w:proofErr w:type="gram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(3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</w:tr>
      <w:tr w:rsidR="000875CC" w:rsidRPr="00014542" w:rsidTr="00991704">
        <w:trPr>
          <w:trHeight w:val="860"/>
        </w:trPr>
        <w:tc>
          <w:tcPr>
            <w:tcW w:w="5246" w:type="dxa"/>
            <w:vMerge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875CC" w:rsidRPr="00C66904" w:rsidRDefault="000875CC" w:rsidP="00991704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0875CC" w:rsidRPr="00C66904" w:rsidRDefault="000875CC" w:rsidP="00991704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Мамыр</w:t>
            </w:r>
            <w:proofErr w:type="spellEnd"/>
          </w:p>
          <w:p w:rsidR="000875CC" w:rsidRPr="00C66904" w:rsidRDefault="000875CC" w:rsidP="00991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сағат</w:t>
            </w:r>
            <w:proofErr w:type="spellEnd"/>
            <w:r>
              <w:rPr>
                <w:rFonts w:ascii="Times New Roman" w:hAnsi="Times New Roman"/>
              </w:rPr>
              <w:t xml:space="preserve"> (4 </w:t>
            </w:r>
            <w:proofErr w:type="spellStart"/>
            <w:r>
              <w:rPr>
                <w:rFonts w:ascii="Times New Roman" w:hAnsi="Times New Roman"/>
              </w:rPr>
              <w:t>апта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0875CC" w:rsidRPr="00C66904" w:rsidRDefault="000875CC" w:rsidP="00991704">
            <w:pPr>
              <w:rPr>
                <w:rFonts w:ascii="Times New Roman" w:hAnsi="Times New Roman"/>
              </w:rPr>
            </w:pPr>
          </w:p>
        </w:tc>
      </w:tr>
    </w:tbl>
    <w:p w:rsidR="000875CC" w:rsidRPr="00A640D5" w:rsidRDefault="000875CC" w:rsidP="000875CC">
      <w:pPr>
        <w:pStyle w:val="Style4"/>
        <w:widowControl/>
        <w:rPr>
          <w:rFonts w:ascii="Times New Roman" w:hAnsi="Times New Roman"/>
          <w:sz w:val="28"/>
          <w:szCs w:val="28"/>
        </w:rPr>
      </w:pPr>
    </w:p>
    <w:sectPr w:rsidR="000875CC" w:rsidRPr="00A640D5" w:rsidSect="00717200">
      <w:pgSz w:w="16840" w:h="11907" w:orient="landscape" w:code="9"/>
      <w:pgMar w:top="1701" w:right="1134" w:bottom="851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CC"/>
    <w:rsid w:val="000875CC"/>
    <w:rsid w:val="006268FB"/>
    <w:rsid w:val="007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8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8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1</cp:revision>
  <dcterms:created xsi:type="dcterms:W3CDTF">2017-11-09T10:16:00Z</dcterms:created>
  <dcterms:modified xsi:type="dcterms:W3CDTF">2017-11-09T10:16:00Z</dcterms:modified>
</cp:coreProperties>
</file>